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120" w:line="252.00000000000003" w:lineRule="auto"/>
        <w:ind w:left="0" w:right="3.543307086615073" w:firstLine="0"/>
        <w:jc w:val="center"/>
        <w:rPr>
          <w:rFonts w:ascii="Roboto" w:cs="Roboto" w:eastAsia="Roboto" w:hAnsi="Robot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" w:before="120" w:line="252.00000000000003" w:lineRule="auto"/>
        <w:ind w:left="0" w:right="3.543307086615073" w:firstLine="0"/>
        <w:jc w:val="center"/>
        <w:rPr>
          <w:rFonts w:ascii="Roboto" w:cs="Roboto" w:eastAsia="Roboto" w:hAnsi="Roboto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sz w:val="38"/>
          <w:szCs w:val="38"/>
          <w:rtl w:val="0"/>
        </w:rPr>
        <w:t xml:space="preserve">PHIẾU ĐĂNG KÝ THÀNH VIÊN</w:t>
      </w:r>
    </w:p>
    <w:p w:rsidR="00000000" w:rsidDel="00000000" w:rsidP="00000000" w:rsidRDefault="00000000" w:rsidRPr="00000000" w14:paraId="00000003">
      <w:pPr>
        <w:spacing w:after="20" w:before="120" w:line="252.00000000000003" w:lineRule="auto"/>
        <w:ind w:left="0" w:right="3.543307086615073" w:firstLine="0"/>
        <w:jc w:val="center"/>
        <w:rPr>
          <w:rFonts w:ascii="Roboto" w:cs="Roboto" w:eastAsia="Roboto" w:hAnsi="Roboto"/>
          <w:b w:val="1"/>
          <w:color w:val="000000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CHƯƠNG TRÌNH ĐIỂM ĐẾN AN TOÀN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324.00000000000006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Thông tin sẽ được thể hiện công khai tại hồ sơ thành viên: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Tên đơn vị: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Mã số thuế: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Ngành nghề  doanh chính: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Địa chỉ liên lạc: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Điện thoại: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Website: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Thông tin người đại diện pháp luật: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Andika" w:cs="Andika" w:eastAsia="Andika" w:hAnsi="Andika"/>
          <w:sz w:val="26"/>
          <w:szCs w:val="26"/>
          <w:rtl w:val="0"/>
        </w:rPr>
        <w:t xml:space="preserve">Danh xưng (Ông/Bà):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Họ và Tên: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Chức danh: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324.00000000000006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Andika" w:cs="Andika" w:eastAsia="Andika" w:hAnsi="Andika"/>
          <w:b w:val="1"/>
          <w:sz w:val="30"/>
          <w:szCs w:val="30"/>
          <w:rtl w:val="0"/>
        </w:rPr>
        <w:t xml:space="preserve">Thông tin sẽ KHÔNG thể hiện công khai tại hồ sơ thành viên: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Người đại diện pháp luật: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Email: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Số điện thoại di động: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120" w:line="324.00000000000006" w:lineRule="auto"/>
        <w:ind w:left="425.19685039370086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Thông tin người đại diện liên hệ với Ban tổ chức: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Andika" w:cs="Andika" w:eastAsia="Andika" w:hAnsi="Andika"/>
          <w:sz w:val="26"/>
          <w:szCs w:val="26"/>
          <w:rtl w:val="0"/>
        </w:rPr>
        <w:t xml:space="preserve">Danh xưng (Ông/Bà):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Họ và Tên: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Chức danh: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Email: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120" w:line="324.00000000000006" w:lineRule="auto"/>
        <w:ind w:left="1133.858267716535" w:hanging="360"/>
        <w:jc w:val="both"/>
        <w:rPr>
          <w:rFonts w:ascii="Roboto" w:cs="Roboto" w:eastAsia="Roboto" w:hAnsi="Roboto"/>
          <w:sz w:val="26"/>
          <w:szCs w:val="26"/>
          <w:u w:val="non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Số điện thoại di động: </w:t>
      </w:r>
    </w:p>
    <w:p w:rsidR="00000000" w:rsidDel="00000000" w:rsidP="00000000" w:rsidRDefault="00000000" w:rsidRPr="00000000" w14:paraId="0000001B">
      <w:pPr>
        <w:spacing w:after="120" w:before="120" w:lineRule="auto"/>
        <w:ind w:left="0" w:firstLine="0"/>
        <w:jc w:val="both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Chúng tôi cam kết:</w:t>
      </w:r>
    </w:p>
    <w:p w:rsidR="00000000" w:rsidDel="00000000" w:rsidP="00000000" w:rsidRDefault="00000000" w:rsidRPr="00000000" w14:paraId="0000001C">
      <w:pPr>
        <w:tabs>
          <w:tab w:val="left" w:pos="283.46456692913387"/>
        </w:tabs>
        <w:ind w:left="141.73228346456688" w:hanging="135"/>
        <w:jc w:val="both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Roboto" w:cs="Roboto" w:eastAsia="Roboto" w:hAnsi="Roboto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Đã xem đầy đủ Quy chế của Chương trình cùng các tài liệu giới thiệu, hướng dẫn của Ban Tổ chức.</w:t>
      </w:r>
    </w:p>
    <w:p w:rsidR="00000000" w:rsidDel="00000000" w:rsidP="00000000" w:rsidRDefault="00000000" w:rsidRPr="00000000" w14:paraId="0000001D">
      <w:pPr>
        <w:tabs>
          <w:tab w:val="left" w:pos="283.46456692913387"/>
        </w:tabs>
        <w:ind w:left="141.73228346456688" w:hanging="135"/>
        <w:jc w:val="both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Roboto" w:cs="Roboto" w:eastAsia="Roboto" w:hAnsi="Roboto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ndika" w:cs="Andika" w:eastAsia="Andika" w:hAnsi="Andika"/>
          <w:i w:val="1"/>
          <w:sz w:val="26"/>
          <w:szCs w:val="26"/>
          <w:rtl w:val="0"/>
        </w:rPr>
        <w:t xml:space="preserve">Hiểu rõ các quyền lợi, trách nhiệm của mình khi tham gia Chương trình.</w:t>
      </w:r>
    </w:p>
    <w:p w:rsidR="00000000" w:rsidDel="00000000" w:rsidP="00000000" w:rsidRDefault="00000000" w:rsidRPr="00000000" w14:paraId="0000001E">
      <w:pPr>
        <w:tabs>
          <w:tab w:val="left" w:pos="283.46456692913387"/>
        </w:tabs>
        <w:ind w:left="141.73228346456688" w:hanging="135"/>
        <w:jc w:val="both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Roboto" w:cs="Roboto" w:eastAsia="Roboto" w:hAnsi="Roboto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Bảo đảm tính trung thực của các thông tin đã khai trong hồ sơ đăng ký tham gia chương trình.</w:t>
      </w:r>
    </w:p>
    <w:p w:rsidR="00000000" w:rsidDel="00000000" w:rsidP="00000000" w:rsidRDefault="00000000" w:rsidRPr="00000000" w14:paraId="0000001F">
      <w:pPr>
        <w:spacing w:after="20" w:before="120" w:lineRule="auto"/>
        <w:ind w:left="5527.559055118109" w:firstLine="0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............ ngày ...... tháng …. năm 202...</w:t>
      </w:r>
    </w:p>
    <w:p w:rsidR="00000000" w:rsidDel="00000000" w:rsidP="00000000" w:rsidRDefault="00000000" w:rsidRPr="00000000" w14:paraId="00000020">
      <w:pPr>
        <w:spacing w:after="120" w:before="120" w:lineRule="auto"/>
        <w:ind w:left="5527.559055118109" w:firstLine="0"/>
        <w:jc w:val="center"/>
        <w:rPr>
          <w:rFonts w:ascii="Roboto" w:cs="Roboto" w:eastAsia="Roboto" w:hAnsi="Roboto"/>
          <w:i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sz w:val="26"/>
          <w:szCs w:val="26"/>
          <w:rtl w:val="0"/>
        </w:rPr>
        <w:t xml:space="preserve">(Đại diện đơn vị ký tên, đóng dấu)</w:t>
      </w:r>
    </w:p>
    <w:p w:rsidR="00000000" w:rsidDel="00000000" w:rsidP="00000000" w:rsidRDefault="00000000" w:rsidRPr="00000000" w14:paraId="00000021">
      <w:pPr>
        <w:spacing w:after="120" w:before="120" w:lineRule="auto"/>
        <w:ind w:firstLine="68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20" w:before="120" w:lineRule="auto"/>
        <w:ind w:firstLine="68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Rule="auto"/>
        <w:ind w:firstLine="68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Rule="auto"/>
        <w:ind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===============</w:t>
      </w:r>
    </w:p>
    <w:p w:rsidR="00000000" w:rsidDel="00000000" w:rsidP="00000000" w:rsidRDefault="00000000" w:rsidRPr="00000000" w14:paraId="00000025">
      <w:pPr>
        <w:spacing w:after="120" w:before="120" w:line="324.00000000000006" w:lineRule="auto"/>
        <w:ind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Hồ sơ đầy đủ để đăng ký thành công, xin vui lòng cung cấp: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afterAutospacing="0" w:before="12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01 Phiếu đăng ký có đầy đủ thông tin (file word)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afterAutospacing="0" w:before="0" w:beforeAutospacing="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01 Phiếu đăng ký có đầy đủ thông tin + ký tên, đóng dấu (file scan). Vui lòng đóng dấu giáp lai nếu thông tin nhiều hơn 01 trang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afterAutospacing="0" w:before="0" w:beforeAutospacing="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01 Scan giấy phép đăng ký kinh doanh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afterAutospacing="0" w:before="0" w:beforeAutospacing="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Logo của công ty (file pdf, hoặc file thiết kế ai/pts…)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Ít nhất 05 Hình ảnh hoạt động của công ty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01 Bài giới thiệu về doanh nghiệp + dịch vụ của doanh nghiệp (Không bao gồm hình ảnh), tối đa 1000 chữ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120" w:before="0" w:beforeAutospacing="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Các chứng chỉ và bằng cấp khác (nếu có) </w:t>
      </w:r>
    </w:p>
    <w:p w:rsidR="00000000" w:rsidDel="00000000" w:rsidP="00000000" w:rsidRDefault="00000000" w:rsidRPr="00000000" w14:paraId="0000002D">
      <w:pPr>
        <w:spacing w:after="120" w:before="120" w:line="324.00000000000006" w:lineRule="auto"/>
        <w:ind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Andika" w:cs="Andika" w:eastAsia="Andika" w:hAnsi="Andika"/>
          <w:b w:val="1"/>
          <w:rtl w:val="0"/>
        </w:rPr>
        <w:t xml:space="preserve"> Tất cả hồ sơ vui lòng gửi như thông tin bên dưới: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12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Địa chỉ email: diemdenantoan@kinhtesaigon.vn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120" w:before="0" w:beforeAutospacing="0" w:line="324.0000000000000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Chủ đề: DDAT | {{Tên công ty}}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850.3937007874016" w:right="708.5433070866151" w:header="285" w:footer="300.00000000000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74737" cy="550113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4737" cy="55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inline distB="114300" distT="114300" distL="114300" distR="114300">
          <wp:extent cx="769687" cy="63911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687" cy="6391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 xml:space="preserve">                                  </w:t>
    </w:r>
    <w:r w:rsidDel="00000000" w:rsidR="00000000" w:rsidRPr="00000000">
      <w:rPr/>
      <w:drawing>
        <wp:inline distB="114300" distT="114300" distL="114300" distR="114300">
          <wp:extent cx="601927" cy="5953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927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